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E01C" w14:textId="58AB4CD3" w:rsidR="00F57F12" w:rsidRPr="008F64B6" w:rsidRDefault="000F6E23">
      <w:pPr>
        <w:rPr>
          <w:b/>
          <w:bCs/>
          <w:sz w:val="36"/>
          <w:szCs w:val="36"/>
        </w:rPr>
      </w:pPr>
      <w:r w:rsidRPr="008F64B6">
        <w:rPr>
          <w:b/>
          <w:bCs/>
          <w:sz w:val="36"/>
          <w:szCs w:val="36"/>
        </w:rPr>
        <w:t>Isle of Wight New &amp; Anniversaries 2026</w:t>
      </w:r>
    </w:p>
    <w:p w14:paraId="4CDD6BCC" w14:textId="77777777" w:rsidR="00EE22C2" w:rsidRDefault="00EE22C2"/>
    <w:p w14:paraId="18F8C219" w14:textId="0F831E31" w:rsidR="00E4632E" w:rsidRDefault="00EE22C2">
      <w:r w:rsidRPr="009F41BC">
        <w:rPr>
          <w:b/>
          <w:bCs/>
        </w:rPr>
        <w:t>Cowes Week 200</w:t>
      </w:r>
      <w:r w:rsidR="0096468D">
        <w:t xml:space="preserve"> </w:t>
      </w:r>
      <w:hyperlink r:id="rId5" w:history="1">
        <w:r w:rsidR="00B50F7F" w:rsidRPr="00E36150">
          <w:rPr>
            <w:rStyle w:val="Hyperlink"/>
          </w:rPr>
          <w:t>https://www.cowesweek.co.uk/web/code/php/main_c.php?map=cw26&amp;ui=cw4&amp;style=std&amp;override=&amp;section=regatta&amp;page=bicentenary</w:t>
        </w:r>
      </w:hyperlink>
      <w:r w:rsidR="00E4632E">
        <w:t xml:space="preserve"> </w:t>
      </w:r>
    </w:p>
    <w:p w14:paraId="69E33926" w14:textId="77777777" w:rsidR="00E4632E" w:rsidRDefault="00E4632E" w:rsidP="009F41BC">
      <w:pPr>
        <w:pStyle w:val="ListParagraph"/>
        <w:numPr>
          <w:ilvl w:val="0"/>
          <w:numId w:val="10"/>
        </w:numPr>
      </w:pPr>
      <w:r>
        <w:t>Probably the world’s most famous sailing regatta, Cowes Week is celebrating 200 years</w:t>
      </w:r>
    </w:p>
    <w:p w14:paraId="0097FFFA" w14:textId="252BDCD1" w:rsidR="00144CC6" w:rsidRDefault="0097237C" w:rsidP="009F41BC">
      <w:pPr>
        <w:pStyle w:val="ListParagraph"/>
        <w:numPr>
          <w:ilvl w:val="0"/>
          <w:numId w:val="10"/>
        </w:numPr>
      </w:pPr>
      <w:r>
        <w:t>Events across Cowes and East Cowes</w:t>
      </w:r>
    </w:p>
    <w:p w14:paraId="5DE2D53F" w14:textId="7C14553A" w:rsidR="000F6E23" w:rsidRDefault="00144CC6" w:rsidP="009F41BC">
      <w:pPr>
        <w:pStyle w:val="ListParagraph"/>
        <w:numPr>
          <w:ilvl w:val="0"/>
          <w:numId w:val="10"/>
        </w:numPr>
      </w:pPr>
      <w:r>
        <w:t>On shore h</w:t>
      </w:r>
      <w:r w:rsidR="0097237C">
        <w:t>ighlights include</w:t>
      </w:r>
      <w:r>
        <w:t xml:space="preserve"> the 1826 Stage at Northwood House</w:t>
      </w:r>
      <w:r w:rsidR="0096468D">
        <w:t xml:space="preserve"> </w:t>
      </w:r>
    </w:p>
    <w:p w14:paraId="3A688EEC" w14:textId="325E54AC" w:rsidR="00144CC6" w:rsidRDefault="00144CC6" w:rsidP="009F41BC">
      <w:pPr>
        <w:pStyle w:val="ListParagraph"/>
        <w:numPr>
          <w:ilvl w:val="0"/>
          <w:numId w:val="10"/>
        </w:numPr>
      </w:pPr>
      <w:r>
        <w:t>Offshore includes</w:t>
      </w:r>
      <w:r w:rsidR="00D840EA">
        <w:t xml:space="preserve"> racing, a parade of boats and plenty of famous faces</w:t>
      </w:r>
      <w:r w:rsidR="009F41BC">
        <w:t xml:space="preserve"> – will Royalty turn up?</w:t>
      </w:r>
    </w:p>
    <w:p w14:paraId="59324A13" w14:textId="77777777" w:rsidR="00131414" w:rsidRDefault="00131414" w:rsidP="00131414"/>
    <w:p w14:paraId="5B866582" w14:textId="2C351B27" w:rsidR="000F6E23" w:rsidRDefault="000F6E23">
      <w:r w:rsidRPr="00F15A19">
        <w:rPr>
          <w:b/>
          <w:bCs/>
        </w:rPr>
        <w:t>Wildheart Animal Sanctuary</w:t>
      </w:r>
      <w:r>
        <w:t xml:space="preserve"> (formerly Isle of Wight Zoo and Sandown Zoo) – 50 years</w:t>
      </w:r>
      <w:r w:rsidR="008F64B6">
        <w:t xml:space="preserve"> </w:t>
      </w:r>
      <w:hyperlink r:id="rId6" w:history="1">
        <w:r w:rsidR="008F64B6" w:rsidRPr="00742EDB">
          <w:rPr>
            <w:rStyle w:val="Hyperlink"/>
          </w:rPr>
          <w:t>https://wildheartanimalsanctuary.org/</w:t>
        </w:r>
      </w:hyperlink>
      <w:r w:rsidR="008F64B6">
        <w:t xml:space="preserve"> </w:t>
      </w:r>
    </w:p>
    <w:p w14:paraId="71273CD7" w14:textId="083D4F4C" w:rsidR="00F15A19" w:rsidRDefault="003D08C1" w:rsidP="003D08C1">
      <w:pPr>
        <w:pStyle w:val="ListParagraph"/>
        <w:numPr>
          <w:ilvl w:val="0"/>
          <w:numId w:val="9"/>
        </w:numPr>
      </w:pPr>
      <w:r>
        <w:t xml:space="preserve">Starting their celebration of 50 years, </w:t>
      </w:r>
      <w:hyperlink r:id="rId7" w:history="1">
        <w:r w:rsidRPr="003D08C1">
          <w:rPr>
            <w:rStyle w:val="Hyperlink"/>
          </w:rPr>
          <w:t>Wildheart are hosting a Wire Walk</w:t>
        </w:r>
      </w:hyperlink>
      <w:r>
        <w:t xml:space="preserve"> – a 70 metre tightrope suspended above the Sanctuary!</w:t>
      </w:r>
    </w:p>
    <w:p w14:paraId="55867E3C" w14:textId="32D93E68" w:rsidR="00B50F7F" w:rsidRDefault="00B50F7F" w:rsidP="003D08C1">
      <w:pPr>
        <w:pStyle w:val="ListParagraph"/>
        <w:numPr>
          <w:ilvl w:val="0"/>
          <w:numId w:val="9"/>
        </w:numPr>
      </w:pPr>
      <w:r>
        <w:t>More events are planned over the year</w:t>
      </w:r>
    </w:p>
    <w:p w14:paraId="69DACF8D" w14:textId="77777777" w:rsidR="00131414" w:rsidRDefault="00131414" w:rsidP="00131414"/>
    <w:p w14:paraId="049C2D18" w14:textId="4A70387D" w:rsidR="000F6E23" w:rsidRDefault="000F6E23">
      <w:r w:rsidRPr="00F15A19">
        <w:rPr>
          <w:b/>
          <w:bCs/>
        </w:rPr>
        <w:t>Quay Arts – 50 years</w:t>
      </w:r>
      <w:r w:rsidR="008F64B6">
        <w:t xml:space="preserve"> </w:t>
      </w:r>
      <w:hyperlink r:id="rId8" w:history="1">
        <w:r w:rsidR="004D5847" w:rsidRPr="00E36150">
          <w:rPr>
            <w:rStyle w:val="Hyperlink"/>
          </w:rPr>
          <w:t>https://www.quayarts.org/event/50th/</w:t>
        </w:r>
      </w:hyperlink>
      <w:r w:rsidR="004D5847">
        <w:t xml:space="preserve"> </w:t>
      </w:r>
    </w:p>
    <w:p w14:paraId="78EFE88E" w14:textId="7E0FE12B" w:rsidR="00EF0AC7" w:rsidRDefault="00497A60" w:rsidP="00050298">
      <w:pPr>
        <w:pStyle w:val="ListParagraph"/>
        <w:numPr>
          <w:ilvl w:val="0"/>
          <w:numId w:val="5"/>
        </w:numPr>
      </w:pPr>
      <w:r>
        <w:t>22-23 August</w:t>
      </w:r>
    </w:p>
    <w:p w14:paraId="5A733CD5" w14:textId="61D2001D" w:rsidR="00050298" w:rsidRDefault="00050298" w:rsidP="00050298">
      <w:pPr>
        <w:pStyle w:val="ListParagraph"/>
        <w:numPr>
          <w:ilvl w:val="0"/>
          <w:numId w:val="5"/>
        </w:numPr>
      </w:pPr>
      <w:r>
        <w:t>Street entertainment</w:t>
      </w:r>
      <w:r w:rsidR="00F806FE">
        <w:t xml:space="preserve"> (the road outside will be closed to traffic)</w:t>
      </w:r>
    </w:p>
    <w:p w14:paraId="211E9664" w14:textId="1F2EAE63" w:rsidR="00820873" w:rsidRDefault="00820873" w:rsidP="00050298">
      <w:pPr>
        <w:pStyle w:val="ListParagraph"/>
        <w:numPr>
          <w:ilvl w:val="0"/>
          <w:numId w:val="5"/>
        </w:numPr>
      </w:pPr>
      <w:r>
        <w:t>Exhibitions and live music all weekend</w:t>
      </w:r>
    </w:p>
    <w:p w14:paraId="02C541C0" w14:textId="77777777" w:rsidR="00131414" w:rsidRDefault="00131414" w:rsidP="00131414"/>
    <w:p w14:paraId="5A438293" w14:textId="65C1E3EE" w:rsidR="000F6E23" w:rsidRDefault="000F6E23">
      <w:r w:rsidRPr="00F15A19">
        <w:rPr>
          <w:b/>
          <w:bCs/>
        </w:rPr>
        <w:t>Royal Hotel, Ventnor</w:t>
      </w:r>
      <w:r w:rsidR="008F64B6">
        <w:t xml:space="preserve"> </w:t>
      </w:r>
      <w:hyperlink r:id="rId9" w:history="1">
        <w:r w:rsidR="008F64B6" w:rsidRPr="00742EDB">
          <w:rPr>
            <w:rStyle w:val="Hyperlink"/>
          </w:rPr>
          <w:t>https://royalhoteliow.co.uk/</w:t>
        </w:r>
      </w:hyperlink>
      <w:r w:rsidR="008F64B6">
        <w:t xml:space="preserve"> </w:t>
      </w:r>
    </w:p>
    <w:p w14:paraId="5B128C33" w14:textId="5ED8C1F4" w:rsidR="000F6E23" w:rsidRDefault="000F6E23" w:rsidP="000F6E23">
      <w:pPr>
        <w:pStyle w:val="ListParagraph"/>
        <w:numPr>
          <w:ilvl w:val="0"/>
          <w:numId w:val="1"/>
        </w:numPr>
      </w:pPr>
      <w:r>
        <w:t>30 years of famous Gallybagger</w:t>
      </w:r>
      <w:r w:rsidR="00AD72E4">
        <w:t xml:space="preserve"> Cheese</w:t>
      </w:r>
      <w:r>
        <w:t xml:space="preserve"> Souffle</w:t>
      </w:r>
      <w:r w:rsidR="00AD72E4">
        <w:t xml:space="preserve"> </w:t>
      </w:r>
      <w:hyperlink r:id="rId10" w:history="1">
        <w:r w:rsidR="00AD72E4" w:rsidRPr="00742EDB">
          <w:rPr>
            <w:rStyle w:val="Hyperlink"/>
          </w:rPr>
          <w:t>https://royalhoteliow.co.uk/news/2020/award-winning-souffl%C3%A9</w:t>
        </w:r>
      </w:hyperlink>
      <w:r w:rsidR="00AD72E4">
        <w:t xml:space="preserve">  </w:t>
      </w:r>
    </w:p>
    <w:p w14:paraId="60643322" w14:textId="4C042A2E" w:rsidR="000F6E23" w:rsidRDefault="000F6E23" w:rsidP="000F6E23">
      <w:pPr>
        <w:pStyle w:val="ListParagraph"/>
        <w:numPr>
          <w:ilvl w:val="0"/>
          <w:numId w:val="1"/>
        </w:numPr>
      </w:pPr>
      <w:r>
        <w:t>30 consecutive years of 4 AA Silver Stars and 2 AA Rosettes</w:t>
      </w:r>
    </w:p>
    <w:p w14:paraId="08F8ED58" w14:textId="77777777" w:rsidR="00131414" w:rsidRDefault="00131414" w:rsidP="00131414"/>
    <w:p w14:paraId="5BDAECEB" w14:textId="7776215C" w:rsidR="000F6E23" w:rsidRDefault="00297B3E" w:rsidP="00297B3E">
      <w:r>
        <w:t xml:space="preserve"> </w:t>
      </w:r>
      <w:r w:rsidR="00820873" w:rsidRPr="00F15A19">
        <w:rPr>
          <w:b/>
          <w:bCs/>
        </w:rPr>
        <w:t>Needles Landmark Attraction</w:t>
      </w:r>
      <w:r w:rsidR="00B74366">
        <w:t xml:space="preserve"> </w:t>
      </w:r>
      <w:hyperlink r:id="rId11" w:history="1">
        <w:r w:rsidR="00B74366" w:rsidRPr="00E36150">
          <w:rPr>
            <w:rStyle w:val="Hyperlink"/>
          </w:rPr>
          <w:t>https://www.theneedles.co.uk/</w:t>
        </w:r>
      </w:hyperlink>
      <w:r w:rsidR="00B74366">
        <w:t xml:space="preserve"> </w:t>
      </w:r>
    </w:p>
    <w:p w14:paraId="2636F2C6" w14:textId="1ED245DC" w:rsidR="00820873" w:rsidRDefault="00820873" w:rsidP="00083B71">
      <w:pPr>
        <w:pStyle w:val="ListParagraph"/>
        <w:numPr>
          <w:ilvl w:val="0"/>
          <w:numId w:val="6"/>
        </w:numPr>
      </w:pPr>
      <w:r>
        <w:t>Sweet making experience for groups of 4</w:t>
      </w:r>
    </w:p>
    <w:p w14:paraId="2DB99FBF" w14:textId="5D5630C0" w:rsidR="00820873" w:rsidRDefault="00497A60" w:rsidP="00083B71">
      <w:pPr>
        <w:pStyle w:val="ListParagraph"/>
        <w:numPr>
          <w:ilvl w:val="0"/>
          <w:numId w:val="6"/>
        </w:numPr>
      </w:pPr>
      <w:r>
        <w:t>Redesigned Go-Kart</w:t>
      </w:r>
      <w:r w:rsidR="00083B71">
        <w:t xml:space="preserve"> track</w:t>
      </w:r>
    </w:p>
    <w:p w14:paraId="369B5DBE" w14:textId="77777777" w:rsidR="004067F2" w:rsidRDefault="004067F2" w:rsidP="00297B3E">
      <w:pPr>
        <w:rPr>
          <w:b/>
          <w:bCs/>
        </w:rPr>
      </w:pPr>
    </w:p>
    <w:p w14:paraId="2875880B" w14:textId="050BF3F9" w:rsidR="00083B71" w:rsidRDefault="00083B71" w:rsidP="00297B3E">
      <w:r w:rsidRPr="00F15A19">
        <w:rPr>
          <w:b/>
          <w:bCs/>
        </w:rPr>
        <w:t>Southern Vectis</w:t>
      </w:r>
      <w:r w:rsidR="00F15A19">
        <w:t xml:space="preserve"> – transport </w:t>
      </w:r>
      <w:hyperlink r:id="rId12" w:history="1">
        <w:r w:rsidR="00F15A19" w:rsidRPr="00E36150">
          <w:rPr>
            <w:rStyle w:val="Hyperlink"/>
          </w:rPr>
          <w:t>https://www.islandbuses.info/our-new-fleet-electric-buses-unveiled</w:t>
        </w:r>
      </w:hyperlink>
      <w:r w:rsidR="00F15A19">
        <w:t xml:space="preserve"> </w:t>
      </w:r>
    </w:p>
    <w:p w14:paraId="549B03AC" w14:textId="550D298F" w:rsidR="00083B71" w:rsidRDefault="00083B71" w:rsidP="0013172A">
      <w:pPr>
        <w:pStyle w:val="ListParagraph"/>
        <w:numPr>
          <w:ilvl w:val="0"/>
          <w:numId w:val="7"/>
        </w:numPr>
      </w:pPr>
      <w:r>
        <w:t xml:space="preserve">Introducing a fleet of </w:t>
      </w:r>
      <w:r w:rsidR="0025675A">
        <w:t xml:space="preserve">31 </w:t>
      </w:r>
      <w:r>
        <w:t xml:space="preserve">electric </w:t>
      </w:r>
      <w:r w:rsidR="0013172A">
        <w:t xml:space="preserve">double-decker </w:t>
      </w:r>
      <w:r>
        <w:t>buses</w:t>
      </w:r>
      <w:r w:rsidR="0013172A">
        <w:t xml:space="preserve"> in March</w:t>
      </w:r>
    </w:p>
    <w:p w14:paraId="21AE9C6D" w14:textId="2C30E708" w:rsidR="0013172A" w:rsidRDefault="0013172A" w:rsidP="0013172A">
      <w:pPr>
        <w:pStyle w:val="ListParagraph"/>
        <w:numPr>
          <w:ilvl w:val="0"/>
          <w:numId w:val="7"/>
        </w:numPr>
      </w:pPr>
      <w:r>
        <w:t>Investment of over £17 million</w:t>
      </w:r>
    </w:p>
    <w:p w14:paraId="653C2D7B" w14:textId="77777777" w:rsidR="00131414" w:rsidRDefault="00131414" w:rsidP="00131414"/>
    <w:p w14:paraId="4BABB956" w14:textId="0AA94F91" w:rsidR="000B40D1" w:rsidRPr="000B40D1" w:rsidRDefault="000B40D1" w:rsidP="000B40D1">
      <w:r w:rsidRPr="001D2944">
        <w:rPr>
          <w:b/>
          <w:bCs/>
        </w:rPr>
        <w:t>Robin Hill</w:t>
      </w:r>
      <w:r w:rsidRPr="000B40D1">
        <w:t xml:space="preserve"> Launches </w:t>
      </w:r>
      <w:r w:rsidRPr="001D2944">
        <w:rPr>
          <w:b/>
          <w:bCs/>
        </w:rPr>
        <w:t>Robin’s Nest</w:t>
      </w:r>
      <w:r w:rsidRPr="000B40D1">
        <w:t>, A New Soft Play Adventure</w:t>
      </w:r>
      <w:r w:rsidR="00B74D5E">
        <w:t xml:space="preserve"> </w:t>
      </w:r>
      <w:hyperlink r:id="rId13" w:history="1">
        <w:r w:rsidR="00B74D5E" w:rsidRPr="00E36150">
          <w:rPr>
            <w:rStyle w:val="Hyperlink"/>
          </w:rPr>
          <w:t>https://robin-hill.com/</w:t>
        </w:r>
      </w:hyperlink>
      <w:r w:rsidR="00B74D5E">
        <w:t xml:space="preserve"> </w:t>
      </w:r>
    </w:p>
    <w:p w14:paraId="01113C94" w14:textId="58AA4CA0" w:rsidR="000B40D1" w:rsidRPr="000B40D1" w:rsidRDefault="00C4132A" w:rsidP="000B40D1">
      <w:pPr>
        <w:pStyle w:val="ListParagraph"/>
        <w:numPr>
          <w:ilvl w:val="0"/>
          <w:numId w:val="2"/>
        </w:numPr>
      </w:pPr>
      <w:r>
        <w:lastRenderedPageBreak/>
        <w:t>Opening</w:t>
      </w:r>
      <w:r w:rsidR="000B40D1" w:rsidRPr="000B40D1">
        <w:t xml:space="preserve"> March 2026. </w:t>
      </w:r>
      <w:r>
        <w:t xml:space="preserve">The </w:t>
      </w:r>
      <w:r w:rsidR="000B40D1" w:rsidRPr="000B40D1">
        <w:t>exciting indoor soft play experience will offer fun for the whole family, all year round.</w:t>
      </w:r>
    </w:p>
    <w:p w14:paraId="0D4D9950" w14:textId="77777777" w:rsidR="000B40D1" w:rsidRPr="000B40D1" w:rsidRDefault="000B40D1" w:rsidP="00386408">
      <w:pPr>
        <w:pStyle w:val="ListParagraph"/>
        <w:numPr>
          <w:ilvl w:val="0"/>
          <w:numId w:val="2"/>
        </w:numPr>
      </w:pPr>
      <w:r w:rsidRPr="000B40D1">
        <w:t xml:space="preserve">Little explorers of every age can discover a world of soft play adventures in this vibrant, repurposed space. With zones suited to both tots and juniors, and exclusive sessions designed just for pre-school children, </w:t>
      </w:r>
      <w:r w:rsidRPr="001D2944">
        <w:t>Robin’s Nest</w:t>
      </w:r>
      <w:r w:rsidRPr="000B40D1">
        <w:t xml:space="preserve"> offers a safe and stimulating environment where children can explore, climb, and play.</w:t>
      </w:r>
    </w:p>
    <w:p w14:paraId="0E91F424" w14:textId="1CD5A88D" w:rsidR="000B40D1" w:rsidRPr="000B40D1" w:rsidRDefault="000B40D1" w:rsidP="000B40D1">
      <w:pPr>
        <w:pStyle w:val="ListParagraph"/>
        <w:numPr>
          <w:ilvl w:val="0"/>
          <w:numId w:val="2"/>
        </w:numPr>
      </w:pPr>
      <w:r w:rsidRPr="000B40D1">
        <w:t>The dynamic play zone is packed with excitement from the obstacle course and immersive ball pool to the interactive LED floor that sparks creativity and movement. Children can brave a vertical drop slide, spin down a twirly-whirly slide, and weave through crawl tubes in a space built for bold, imaginative play. Parents and carers can relax in a comfortable viewing area, while enjoying refreshments nearby and watching their young adventurers safely at play.</w:t>
      </w:r>
    </w:p>
    <w:p w14:paraId="53C5A3ED" w14:textId="26B1650A" w:rsidR="001C1406" w:rsidRPr="00386408" w:rsidRDefault="000B40D1" w:rsidP="001C1406">
      <w:pPr>
        <w:pStyle w:val="ListParagraph"/>
        <w:numPr>
          <w:ilvl w:val="0"/>
          <w:numId w:val="2"/>
        </w:numPr>
        <w:rPr>
          <w:i/>
          <w:iCs/>
        </w:rPr>
      </w:pPr>
      <w:r w:rsidRPr="000B40D1">
        <w:t xml:space="preserve">As part of the brand-new Soft Play Area, visitors can also enjoy an exclusive Laser Quest experience, the perfect mix of fun and friendly competition. Each private party session includes 60 minutes of soft play followed by 30 minutes of laser battle, designed for groups of </w:t>
      </w:r>
      <w:r w:rsidRPr="00386408">
        <w:rPr>
          <w:b/>
          <w:bCs/>
        </w:rPr>
        <w:t>10 or more</w:t>
      </w:r>
      <w:r w:rsidRPr="000B40D1">
        <w:t xml:space="preserve">. </w:t>
      </w:r>
      <w:r w:rsidRPr="00386408">
        <w:rPr>
          <w:i/>
          <w:iCs/>
        </w:rPr>
        <w:t>Participants must be over 5 years plus to take part in Laser Quest.</w:t>
      </w:r>
    </w:p>
    <w:p w14:paraId="2172B8A5" w14:textId="77777777" w:rsidR="008E3F66" w:rsidRDefault="008E3F66" w:rsidP="001C1406"/>
    <w:p w14:paraId="53B954EE" w14:textId="1368402D" w:rsidR="000B40D1" w:rsidRPr="008E3F66" w:rsidRDefault="00B67829" w:rsidP="001C1406">
      <w:pPr>
        <w:rPr>
          <w:b/>
          <w:bCs/>
        </w:rPr>
      </w:pPr>
      <w:hyperlink r:id="rId14" w:history="1">
        <w:r w:rsidR="00B635E7" w:rsidRPr="008E3F66">
          <w:rPr>
            <w:rStyle w:val="Hyperlink"/>
            <w:b/>
            <w:bCs/>
          </w:rPr>
          <w:t>Pal</w:t>
        </w:r>
        <w:r w:rsidRPr="008E3F66">
          <w:rPr>
            <w:rStyle w:val="Hyperlink"/>
            <w:b/>
            <w:bCs/>
          </w:rPr>
          <w:t>m</w:t>
        </w:r>
        <w:r w:rsidR="00B635E7" w:rsidRPr="008E3F66">
          <w:rPr>
            <w:rStyle w:val="Hyperlink"/>
            <w:b/>
            <w:bCs/>
          </w:rPr>
          <w:t xml:space="preserve"> Court Hotel</w:t>
        </w:r>
      </w:hyperlink>
      <w:r w:rsidR="00B635E7" w:rsidRPr="008E3F66">
        <w:rPr>
          <w:b/>
          <w:bCs/>
        </w:rPr>
        <w:t xml:space="preserve">, Shanklin </w:t>
      </w:r>
    </w:p>
    <w:p w14:paraId="5AA921A0" w14:textId="0F498B0E" w:rsidR="00192A2B" w:rsidRPr="00192A2B" w:rsidRDefault="00192A2B" w:rsidP="00192A2B">
      <w:r w:rsidRPr="00192A2B">
        <w:t xml:space="preserve">Images (WeTransfer link lasts 12 months): </w:t>
      </w:r>
      <w:hyperlink r:id="rId15" w:history="1">
        <w:r w:rsidRPr="00192A2B">
          <w:rPr>
            <w:rStyle w:val="Hyperlink"/>
          </w:rPr>
          <w:t>https://we.tl/t-rzgS4tvDGy</w:t>
        </w:r>
      </w:hyperlink>
    </w:p>
    <w:p w14:paraId="1CC6E5FB" w14:textId="11584B90" w:rsidR="00192A2B" w:rsidRPr="00192A2B" w:rsidRDefault="00192A2B" w:rsidP="00192A2B">
      <w:pPr>
        <w:numPr>
          <w:ilvl w:val="0"/>
          <w:numId w:val="12"/>
        </w:numPr>
      </w:pPr>
      <w:r w:rsidRPr="00192A2B">
        <w:t>Palm Court is a self-serviced, luxury boutique hotel offering something genuinely new for the Isle of Wight – contemporary, design-led accommodation with privacy, flexibility and a premium, international feel.</w:t>
      </w:r>
    </w:p>
    <w:p w14:paraId="3DDE69B2" w14:textId="4EC8DFD4" w:rsidR="00192A2B" w:rsidRPr="00192A2B" w:rsidRDefault="00192A2B" w:rsidP="00192A2B">
      <w:pPr>
        <w:numPr>
          <w:ilvl w:val="0"/>
          <w:numId w:val="12"/>
        </w:numPr>
      </w:pPr>
      <w:r w:rsidRPr="00192A2B">
        <w:t>Concierge-led stays actively connect guests with local businesses, from private chefs and restaurant bookings to activities, experiences and prestige car hire — ensuring visitor spend flows into the wider island economy, not just the hotel itself.</w:t>
      </w:r>
    </w:p>
    <w:p w14:paraId="1889B805" w14:textId="77777777" w:rsidR="00192A2B" w:rsidRPr="00192A2B" w:rsidRDefault="00192A2B" w:rsidP="00192A2B">
      <w:pPr>
        <w:rPr>
          <w:b/>
          <w:bCs/>
        </w:rPr>
      </w:pPr>
      <w:r w:rsidRPr="00192A2B">
        <w:rPr>
          <w:b/>
          <w:bCs/>
        </w:rPr>
        <w:t>Interior</w:t>
      </w:r>
    </w:p>
    <w:p w14:paraId="27B885E7" w14:textId="6C777378" w:rsidR="00192A2B" w:rsidRPr="00192A2B" w:rsidRDefault="00192A2B" w:rsidP="00192A2B">
      <w:pPr>
        <w:numPr>
          <w:ilvl w:val="0"/>
          <w:numId w:val="12"/>
        </w:numPr>
      </w:pPr>
      <w:r w:rsidRPr="00192A2B">
        <w:t>The concept is rooted in a relaxed coastal aesthetic, blending beach-house and boutique hotel influences with playful, unexpected design touches throughout. A tiki-inspired pool area creates a holiday atmosphere, while the bar draws on rock band and Isle of Wight Festival heritage, giving the space energy and character.</w:t>
      </w:r>
    </w:p>
    <w:p w14:paraId="2846B8A3" w14:textId="1441012A" w:rsidR="00192A2B" w:rsidRPr="00192A2B" w:rsidRDefault="00192A2B" w:rsidP="00192A2B">
      <w:pPr>
        <w:numPr>
          <w:ilvl w:val="0"/>
          <w:numId w:val="12"/>
        </w:numPr>
      </w:pPr>
      <w:r w:rsidRPr="00192A2B">
        <w:t>Drawing on the owner’s expertise in luxury property development and interior trends, each area has its own distinct personality. The cinema is inspired by nostalgic 1990s film culture, featuring rich red curtains, a popcorn machine and red-carpet detailing — evoking the comfort and familiarity of an Everyman-style experience.</w:t>
      </w:r>
    </w:p>
    <w:p w14:paraId="1D31B162" w14:textId="66B021E7" w:rsidR="00192A2B" w:rsidRPr="00192A2B" w:rsidRDefault="00192A2B" w:rsidP="00192A2B">
      <w:pPr>
        <w:numPr>
          <w:ilvl w:val="0"/>
          <w:numId w:val="12"/>
        </w:numPr>
      </w:pPr>
      <w:r w:rsidRPr="00192A2B">
        <w:t>The overall feel is a “home away from home,” balancing comfort with surprise, where guests discover fun, thoughtful twists around every corner.</w:t>
      </w:r>
    </w:p>
    <w:p w14:paraId="2F600133" w14:textId="0614AAE1" w:rsidR="00192A2B" w:rsidRPr="00192A2B" w:rsidRDefault="00192A2B" w:rsidP="00192A2B">
      <w:pPr>
        <w:numPr>
          <w:ilvl w:val="0"/>
          <w:numId w:val="12"/>
        </w:numPr>
      </w:pPr>
      <w:r w:rsidRPr="00192A2B">
        <w:t>The gym is designed around sports heroes for each apparatus with a boxing focus (the owner's son is a boxer)</w:t>
      </w:r>
    </w:p>
    <w:p w14:paraId="111ABCCC" w14:textId="77777777" w:rsidR="00192A2B" w:rsidRPr="00192A2B" w:rsidRDefault="00192A2B" w:rsidP="00192A2B">
      <w:pPr>
        <w:rPr>
          <w:b/>
          <w:bCs/>
        </w:rPr>
      </w:pPr>
      <w:r w:rsidRPr="00192A2B">
        <w:rPr>
          <w:b/>
          <w:bCs/>
        </w:rPr>
        <w:t>Three suites available individually or book all three:</w:t>
      </w:r>
    </w:p>
    <w:p w14:paraId="49C9AB96" w14:textId="77777777" w:rsidR="00192A2B" w:rsidRPr="00192A2B" w:rsidRDefault="00192A2B" w:rsidP="00192A2B"/>
    <w:p w14:paraId="1BEF21B6" w14:textId="0813B711" w:rsidR="00192A2B" w:rsidRPr="00192A2B" w:rsidRDefault="00192A2B" w:rsidP="00192A2B">
      <w:pPr>
        <w:numPr>
          <w:ilvl w:val="0"/>
          <w:numId w:val="12"/>
        </w:numPr>
      </w:pPr>
      <w:r w:rsidRPr="00192A2B">
        <w:lastRenderedPageBreak/>
        <w:t>Shanklin Suite - The largest of the three exclusive suites in the Palm Court, sleeping up to 10 adults, great entertainment area, and huge kitchen family area.</w:t>
      </w:r>
    </w:p>
    <w:p w14:paraId="013B7134" w14:textId="1D74ACE5" w:rsidR="00192A2B" w:rsidRPr="00192A2B" w:rsidRDefault="00192A2B" w:rsidP="00192A2B">
      <w:pPr>
        <w:numPr>
          <w:ilvl w:val="0"/>
          <w:numId w:val="12"/>
        </w:numPr>
      </w:pPr>
      <w:r w:rsidRPr="00192A2B">
        <w:t xml:space="preserve">Hope Beach Suite - A fun family loved suite own entrance, a great family kitchen dining entertainment area, its highlight for the children is the bedroom down their own stairs to a fun bunked </w:t>
      </w:r>
      <w:proofErr w:type="gramStart"/>
      <w:r w:rsidRPr="00192A2B">
        <w:t>bed room</w:t>
      </w:r>
      <w:proofErr w:type="gramEnd"/>
      <w:r w:rsidRPr="00192A2B">
        <w:t xml:space="preserve"> and en-suite and a few secret doors.</w:t>
      </w:r>
    </w:p>
    <w:p w14:paraId="26DA957E" w14:textId="754C2DB5" w:rsidR="00192A2B" w:rsidRPr="00192A2B" w:rsidRDefault="00192A2B" w:rsidP="00192A2B">
      <w:pPr>
        <w:numPr>
          <w:ilvl w:val="0"/>
          <w:numId w:val="12"/>
        </w:numPr>
      </w:pPr>
      <w:r w:rsidRPr="00192A2B">
        <w:t>Welcome Beach Suite - boasts the private garden with luxury hot tub, sleeping 6 adults, and fully stocked kitchen dining and lounge onto the garden.</w:t>
      </w:r>
    </w:p>
    <w:p w14:paraId="542D7F69" w14:textId="77777777" w:rsidR="00B67829" w:rsidRDefault="00B67829" w:rsidP="001C1406"/>
    <w:p w14:paraId="2592862A" w14:textId="77777777" w:rsidR="00B67829" w:rsidRDefault="00B67829" w:rsidP="001C1406"/>
    <w:p w14:paraId="7A083B67" w14:textId="2312754A" w:rsidR="00CE3893" w:rsidRPr="001D2944" w:rsidRDefault="001D2944" w:rsidP="001C1406">
      <w:pPr>
        <w:rPr>
          <w:b/>
          <w:bCs/>
        </w:rPr>
      </w:pPr>
      <w:r w:rsidRPr="001D2944">
        <w:rPr>
          <w:b/>
          <w:bCs/>
        </w:rPr>
        <w:t xml:space="preserve">New rooms at </w:t>
      </w:r>
      <w:hyperlink r:id="rId16" w:history="1">
        <w:r w:rsidR="000B40D1" w:rsidRPr="001D2944">
          <w:rPr>
            <w:rStyle w:val="Hyperlink"/>
            <w:b/>
            <w:bCs/>
          </w:rPr>
          <w:t>One Holyrood</w:t>
        </w:r>
      </w:hyperlink>
      <w:r w:rsidR="001763A3" w:rsidRPr="001D2944">
        <w:rPr>
          <w:b/>
          <w:bCs/>
        </w:rPr>
        <w:t xml:space="preserve"> </w:t>
      </w:r>
    </w:p>
    <w:p w14:paraId="600553FE" w14:textId="0D2F2158" w:rsidR="00386408" w:rsidRDefault="00CE3893" w:rsidP="00CE3893">
      <w:pPr>
        <w:pStyle w:val="ListParagraph"/>
        <w:numPr>
          <w:ilvl w:val="0"/>
          <w:numId w:val="3"/>
        </w:numPr>
      </w:pPr>
      <w:r>
        <w:t>A</w:t>
      </w:r>
      <w:r w:rsidR="001763A3">
        <w:t xml:space="preserve"> boutique hotel in the centre of Newport, but a world away in charm</w:t>
      </w:r>
    </w:p>
    <w:p w14:paraId="69A6915A" w14:textId="6469C94D" w:rsidR="000B40D1" w:rsidRDefault="00386408" w:rsidP="00CE3893">
      <w:pPr>
        <w:pStyle w:val="ListParagraph"/>
        <w:numPr>
          <w:ilvl w:val="0"/>
          <w:numId w:val="3"/>
        </w:numPr>
      </w:pPr>
      <w:r>
        <w:t xml:space="preserve">New rooms and reception area </w:t>
      </w:r>
      <w:r w:rsidR="00CE3893">
        <w:t>now make One Holyrood a</w:t>
      </w:r>
      <w:r w:rsidR="00F02EE5">
        <w:t xml:space="preserve"> </w:t>
      </w:r>
      <w:proofErr w:type="gramStart"/>
      <w:r w:rsidR="00F02EE5">
        <w:t>16 bed</w:t>
      </w:r>
      <w:proofErr w:type="gramEnd"/>
      <w:r w:rsidR="00F02EE5">
        <w:t xml:space="preserve"> hotel</w:t>
      </w:r>
    </w:p>
    <w:p w14:paraId="7963CAFF" w14:textId="05B77B14" w:rsidR="000B40D1" w:rsidRDefault="00CE3893" w:rsidP="001C1406">
      <w:pPr>
        <w:pStyle w:val="ListParagraph"/>
        <w:numPr>
          <w:ilvl w:val="0"/>
          <w:numId w:val="3"/>
        </w:numPr>
      </w:pPr>
      <w:r>
        <w:t>Ideal for transport connections in Newport</w:t>
      </w:r>
    </w:p>
    <w:p w14:paraId="78081289" w14:textId="77777777" w:rsidR="00131414" w:rsidRDefault="00131414" w:rsidP="00131414"/>
    <w:p w14:paraId="5E5970AA" w14:textId="04B79ADB" w:rsidR="00D476AC" w:rsidRDefault="00D476AC" w:rsidP="00B004B0">
      <w:r w:rsidRPr="00AC0CC4">
        <w:rPr>
          <w:b/>
          <w:bCs/>
        </w:rPr>
        <w:t>The Prep Room, Ventnor</w:t>
      </w:r>
      <w:r w:rsidR="00BD1788">
        <w:t xml:space="preserve"> – next door to Smoking Lobster on Ventnor Esplan</w:t>
      </w:r>
      <w:r w:rsidR="0096735C">
        <w:t>ade</w:t>
      </w:r>
    </w:p>
    <w:p w14:paraId="75CBB56F" w14:textId="44D6567C" w:rsidR="00435B96" w:rsidRDefault="00435B96" w:rsidP="00435B96">
      <w:pPr>
        <w:pStyle w:val="ListParagraph"/>
        <w:numPr>
          <w:ilvl w:val="0"/>
          <w:numId w:val="4"/>
        </w:numPr>
      </w:pPr>
      <w:r w:rsidRPr="00D476AC">
        <w:t xml:space="preserve">The new venue is scheduled to open mid-late </w:t>
      </w:r>
      <w:r>
        <w:t>A</w:t>
      </w:r>
      <w:r w:rsidRPr="00D476AC">
        <w:t>pril 2026</w:t>
      </w:r>
    </w:p>
    <w:p w14:paraId="5F52AEA1" w14:textId="72605C8E" w:rsidR="00D476AC" w:rsidRDefault="00D476AC" w:rsidP="00C64530">
      <w:pPr>
        <w:pStyle w:val="ListParagraph"/>
        <w:numPr>
          <w:ilvl w:val="0"/>
          <w:numId w:val="4"/>
        </w:numPr>
      </w:pPr>
      <w:hyperlink r:id="rId17" w:history="1">
        <w:r w:rsidRPr="00C64530">
          <w:rPr>
            <w:rStyle w:val="Hyperlink"/>
          </w:rPr>
          <w:t>The Smoking Lobster Group</w:t>
        </w:r>
      </w:hyperlink>
      <w:r w:rsidRPr="00D476AC">
        <w:t xml:space="preserve"> </w:t>
      </w:r>
      <w:r w:rsidR="0096735C">
        <w:t>is creating a</w:t>
      </w:r>
      <w:r w:rsidRPr="00D476AC">
        <w:t xml:space="preserve"> multi-functional space will serve as a central production unit for their existing Cowes and Ventnor restaurants while offering a fresh dining concept. </w:t>
      </w:r>
    </w:p>
    <w:p w14:paraId="7268C9AA" w14:textId="6BBD7C33" w:rsidR="00D476AC" w:rsidRPr="00D476AC" w:rsidRDefault="00D476AC" w:rsidP="00C64530">
      <w:pPr>
        <w:pStyle w:val="ListParagraph"/>
        <w:numPr>
          <w:ilvl w:val="0"/>
          <w:numId w:val="4"/>
        </w:numPr>
      </w:pPr>
      <w:r w:rsidRPr="00D476AC">
        <w:t>The venue is designed as a "day-to-night" destination with approximately 30 seats across indoor and outdoor areas:</w:t>
      </w:r>
    </w:p>
    <w:p w14:paraId="5567D990" w14:textId="77506300" w:rsidR="00D476AC" w:rsidRPr="00D476AC" w:rsidRDefault="00D476AC" w:rsidP="00C64530">
      <w:pPr>
        <w:pStyle w:val="ListParagraph"/>
        <w:numPr>
          <w:ilvl w:val="0"/>
          <w:numId w:val="4"/>
        </w:numPr>
      </w:pPr>
      <w:r w:rsidRPr="00D476AC">
        <w:t xml:space="preserve">Production Hub: The rear of the building will be used for </w:t>
      </w:r>
      <w:r>
        <w:t xml:space="preserve">preparing food for the existing Smoking Lobster restaurant </w:t>
      </w:r>
    </w:p>
    <w:p w14:paraId="37F3EF4F" w14:textId="7210265C" w:rsidR="00D476AC" w:rsidRPr="00D476AC" w:rsidRDefault="00D476AC" w:rsidP="00C64530">
      <w:pPr>
        <w:pStyle w:val="ListParagraph"/>
        <w:numPr>
          <w:ilvl w:val="0"/>
          <w:numId w:val="4"/>
        </w:numPr>
      </w:pPr>
      <w:r w:rsidRPr="00D476AC">
        <w:t>Cafe &amp; Takeaway: During the day, the shop front will focus on healthy breakfast and lunch options, alongside a takeaway service for beachgoers.</w:t>
      </w:r>
    </w:p>
    <w:p w14:paraId="73500105" w14:textId="6CD7645B" w:rsidR="00D476AC" w:rsidRPr="00D476AC" w:rsidRDefault="00D476AC" w:rsidP="00C64530">
      <w:pPr>
        <w:pStyle w:val="ListParagraph"/>
        <w:numPr>
          <w:ilvl w:val="0"/>
          <w:numId w:val="4"/>
        </w:numPr>
      </w:pPr>
      <w:r w:rsidRPr="00D476AC">
        <w:t>Tiki Bar: Later in the day, the atmosphere transitions into a fun "tiki vibe" serving cocktails. </w:t>
      </w:r>
    </w:p>
    <w:p w14:paraId="5F4408DD" w14:textId="77777777" w:rsidR="00D476AC" w:rsidRPr="00D476AC" w:rsidRDefault="00D476AC" w:rsidP="00C64530">
      <w:pPr>
        <w:pStyle w:val="ListParagraph"/>
        <w:numPr>
          <w:ilvl w:val="0"/>
          <w:numId w:val="4"/>
        </w:numPr>
      </w:pPr>
      <w:r w:rsidRPr="00D476AC">
        <w:t>Menu Highlights</w:t>
      </w:r>
    </w:p>
    <w:p w14:paraId="4B7F81F4" w14:textId="04EEC8B4" w:rsidR="00D476AC" w:rsidRPr="00D476AC" w:rsidRDefault="00D476AC" w:rsidP="00C64530">
      <w:pPr>
        <w:pStyle w:val="ListParagraph"/>
        <w:numPr>
          <w:ilvl w:val="0"/>
          <w:numId w:val="4"/>
        </w:numPr>
      </w:pPr>
      <w:r w:rsidRPr="00D476AC">
        <w:t xml:space="preserve">The menu emphasizes "simple things done really well" with an accessible price point. A full </w:t>
      </w:r>
      <w:proofErr w:type="gramStart"/>
      <w:r w:rsidRPr="00D476AC">
        <w:t>kids</w:t>
      </w:r>
      <w:proofErr w:type="gramEnd"/>
      <w:r w:rsidRPr="00D476AC">
        <w:t xml:space="preserve"> menu will also be available. </w:t>
      </w:r>
    </w:p>
    <w:p w14:paraId="795354EC" w14:textId="220B0BCC" w:rsidR="00D476AC" w:rsidRPr="00D476AC" w:rsidRDefault="00D476AC" w:rsidP="00C64530">
      <w:pPr>
        <w:pStyle w:val="ListParagraph"/>
        <w:numPr>
          <w:ilvl w:val="0"/>
          <w:numId w:val="4"/>
        </w:numPr>
      </w:pPr>
      <w:r w:rsidRPr="00D476AC">
        <w:t>Breakfast &amp; Morning: Australian-style breakfasts featuring acai bowls, chia puddings, smashed avocado, and fresh exotic fruit salads.</w:t>
      </w:r>
    </w:p>
    <w:p w14:paraId="1CA58A13" w14:textId="1A34F70F" w:rsidR="00D476AC" w:rsidRPr="00D476AC" w:rsidRDefault="00D476AC" w:rsidP="00C64530">
      <w:pPr>
        <w:pStyle w:val="ListParagraph"/>
        <w:numPr>
          <w:ilvl w:val="0"/>
          <w:numId w:val="4"/>
        </w:numPr>
      </w:pPr>
      <w:r w:rsidRPr="00D476AC">
        <w:t>Bakery: House-made milk bread rolls with various fillings like breaded chicken with yellow curry or roasted vegetables with buffalo mozzarella.</w:t>
      </w:r>
    </w:p>
    <w:p w14:paraId="6CE288B0" w14:textId="6D09ABD4" w:rsidR="00D476AC" w:rsidRPr="00D476AC" w:rsidRDefault="00D476AC" w:rsidP="00C64530">
      <w:pPr>
        <w:pStyle w:val="ListParagraph"/>
        <w:numPr>
          <w:ilvl w:val="0"/>
          <w:numId w:val="4"/>
        </w:numPr>
      </w:pPr>
      <w:r w:rsidRPr="00D476AC">
        <w:t>All-Day Dining or Takeaway: A variety of "tasty classics" including Calamari, Mezze board, tempura fish of the day with chips and yuzu tartar sauce, chicken shawarma, Chipotle Burritos and wagyu beef burgers.</w:t>
      </w:r>
    </w:p>
    <w:p w14:paraId="5F36E1C6" w14:textId="516B2466" w:rsidR="00473B6F" w:rsidRDefault="00D476AC" w:rsidP="00473B6F">
      <w:pPr>
        <w:pStyle w:val="ListParagraph"/>
        <w:numPr>
          <w:ilvl w:val="0"/>
          <w:numId w:val="4"/>
        </w:numPr>
      </w:pPr>
      <w:r w:rsidRPr="00D476AC">
        <w:t>Drinks: Fresh juices and smoothies, tiki cocktails, frozen cocktails, and beer on draught. </w:t>
      </w:r>
    </w:p>
    <w:p w14:paraId="055D32E6" w14:textId="77777777" w:rsidR="00131414" w:rsidRDefault="00131414" w:rsidP="00473B6F">
      <w:pPr>
        <w:pStyle w:val="ListParagraph"/>
        <w:numPr>
          <w:ilvl w:val="0"/>
          <w:numId w:val="4"/>
        </w:numPr>
      </w:pPr>
    </w:p>
    <w:p w14:paraId="3719C39C" w14:textId="6BE04F16" w:rsidR="00473B6F" w:rsidRDefault="00473B6F" w:rsidP="00473B6F">
      <w:r w:rsidRPr="00165151">
        <w:rPr>
          <w:b/>
          <w:bCs/>
        </w:rPr>
        <w:t>Art on Your Doorstep – 06 May – 20 Oct</w:t>
      </w:r>
      <w:r w:rsidR="00165151">
        <w:t xml:space="preserve"> </w:t>
      </w:r>
      <w:hyperlink r:id="rId18" w:history="1">
        <w:r w:rsidR="00165151" w:rsidRPr="00E36150">
          <w:rPr>
            <w:rStyle w:val="Hyperlink"/>
          </w:rPr>
          <w:t>https://www.nationalgallery.org.uk/exhibitions/across-the-uk/the-national-gallery-art-on-your-doorstep</w:t>
        </w:r>
      </w:hyperlink>
      <w:r w:rsidR="00165151">
        <w:t xml:space="preserve"> </w:t>
      </w:r>
    </w:p>
    <w:p w14:paraId="7D841689" w14:textId="77777777" w:rsidR="00473B6F" w:rsidRDefault="00473B6F" w:rsidP="00473B6F">
      <w:pPr>
        <w:pStyle w:val="ListParagraph"/>
        <w:numPr>
          <w:ilvl w:val="0"/>
          <w:numId w:val="11"/>
        </w:numPr>
      </w:pPr>
      <w:r>
        <w:lastRenderedPageBreak/>
        <w:t xml:space="preserve">A self-guided walk centred around the National Gallery’s ‘Art </w:t>
      </w:r>
      <w:proofErr w:type="gramStart"/>
      <w:r>
        <w:t>On</w:t>
      </w:r>
      <w:proofErr w:type="gramEnd"/>
      <w:r>
        <w:t xml:space="preserve"> Your Doorstep’ experience is on offer in Newport.</w:t>
      </w:r>
    </w:p>
    <w:p w14:paraId="4F618D17" w14:textId="77777777" w:rsidR="00473B6F" w:rsidRDefault="00473B6F" w:rsidP="00473B6F">
      <w:pPr>
        <w:pStyle w:val="ListParagraph"/>
        <w:numPr>
          <w:ilvl w:val="0"/>
          <w:numId w:val="11"/>
        </w:numPr>
      </w:pPr>
      <w:r>
        <w:t>The Isle of Wight is one of only four partners in the UK to host the trail, making it a rare opportunity to experience life size reproductions of world-famous paintings without travelling to London.</w:t>
      </w:r>
    </w:p>
    <w:p w14:paraId="6C6E86FE" w14:textId="77777777" w:rsidR="00473B6F" w:rsidRDefault="00473B6F" w:rsidP="00473B6F">
      <w:pPr>
        <w:pStyle w:val="ListParagraph"/>
        <w:numPr>
          <w:ilvl w:val="0"/>
          <w:numId w:val="11"/>
        </w:numPr>
      </w:pPr>
      <w:r>
        <w:t>The 1-mile route is free of raised steps and features 18 artworks placed around the town centre, historic squares, alleyways and the harbourside.</w:t>
      </w:r>
    </w:p>
    <w:p w14:paraId="4FE20BF9" w14:textId="77777777" w:rsidR="00131414" w:rsidRDefault="00131414" w:rsidP="00131414"/>
    <w:p w14:paraId="2A736701" w14:textId="77777777" w:rsidR="00131414" w:rsidRDefault="00131414" w:rsidP="00131414">
      <w:r w:rsidRPr="004E5C10">
        <w:rPr>
          <w:b/>
          <w:bCs/>
        </w:rPr>
        <w:t>The Caledonian Island Hotel</w:t>
      </w:r>
      <w:r>
        <w:t xml:space="preserve"> </w:t>
      </w:r>
      <w:hyperlink r:id="rId19" w:history="1">
        <w:r w:rsidRPr="00E36150">
          <w:rPr>
            <w:rStyle w:val="Hyperlink"/>
          </w:rPr>
          <w:t>https://www.caledonian.com/caledonian-island-hotel</w:t>
        </w:r>
      </w:hyperlink>
      <w:r>
        <w:t xml:space="preserve"> </w:t>
      </w:r>
    </w:p>
    <w:p w14:paraId="28436343" w14:textId="77777777" w:rsidR="00131414" w:rsidRDefault="00131414" w:rsidP="00131414">
      <w:pPr>
        <w:pStyle w:val="ListParagraph"/>
        <w:numPr>
          <w:ilvl w:val="0"/>
          <w:numId w:val="8"/>
        </w:numPr>
      </w:pPr>
      <w:r>
        <w:t>Refurbished and opened to groups in February 2026</w:t>
      </w:r>
    </w:p>
    <w:p w14:paraId="3C43C946" w14:textId="77777777" w:rsidR="00131414" w:rsidRDefault="00131414" w:rsidP="00131414">
      <w:pPr>
        <w:pStyle w:val="ListParagraph"/>
        <w:numPr>
          <w:ilvl w:val="0"/>
          <w:numId w:val="8"/>
        </w:numPr>
      </w:pPr>
      <w:r>
        <w:t>Offering 104 bedrooms</w:t>
      </w:r>
    </w:p>
    <w:p w14:paraId="0F8D444C" w14:textId="77777777" w:rsidR="00131414" w:rsidRDefault="00131414" w:rsidP="00131414">
      <w:pPr>
        <w:pStyle w:val="ListParagraph"/>
        <w:numPr>
          <w:ilvl w:val="0"/>
          <w:numId w:val="8"/>
        </w:numPr>
      </w:pPr>
      <w:r>
        <w:t>Owned by the Caledonian Group</w:t>
      </w:r>
    </w:p>
    <w:p w14:paraId="5E6A2DFF" w14:textId="77777777" w:rsidR="00131414" w:rsidRDefault="00131414" w:rsidP="00131414"/>
    <w:p w14:paraId="13429CBF" w14:textId="77777777" w:rsidR="00473B6F" w:rsidRDefault="00473B6F" w:rsidP="00473B6F"/>
    <w:sectPr w:rsidR="00473B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1B8"/>
    <w:multiLevelType w:val="hybridMultilevel"/>
    <w:tmpl w:val="5864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B5F7A"/>
    <w:multiLevelType w:val="hybridMultilevel"/>
    <w:tmpl w:val="2A124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07C3E"/>
    <w:multiLevelType w:val="hybridMultilevel"/>
    <w:tmpl w:val="3C0C1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2D54154"/>
    <w:multiLevelType w:val="hybridMultilevel"/>
    <w:tmpl w:val="1372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E774B"/>
    <w:multiLevelType w:val="hybridMultilevel"/>
    <w:tmpl w:val="7528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E6CE6"/>
    <w:multiLevelType w:val="hybridMultilevel"/>
    <w:tmpl w:val="EB56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129DA"/>
    <w:multiLevelType w:val="hybridMultilevel"/>
    <w:tmpl w:val="BA1EA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931CB"/>
    <w:multiLevelType w:val="hybridMultilevel"/>
    <w:tmpl w:val="F1F49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25CCD"/>
    <w:multiLevelType w:val="hybridMultilevel"/>
    <w:tmpl w:val="F9FA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67652"/>
    <w:multiLevelType w:val="hybridMultilevel"/>
    <w:tmpl w:val="DCAC5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B7730E"/>
    <w:multiLevelType w:val="hybridMultilevel"/>
    <w:tmpl w:val="62CE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566BED"/>
    <w:multiLevelType w:val="hybridMultilevel"/>
    <w:tmpl w:val="3EEA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41472">
    <w:abstractNumId w:val="6"/>
  </w:num>
  <w:num w:numId="2" w16cid:durableId="1586183666">
    <w:abstractNumId w:val="3"/>
  </w:num>
  <w:num w:numId="3" w16cid:durableId="1675255165">
    <w:abstractNumId w:val="9"/>
  </w:num>
  <w:num w:numId="4" w16cid:durableId="1508866399">
    <w:abstractNumId w:val="0"/>
  </w:num>
  <w:num w:numId="5" w16cid:durableId="1239902824">
    <w:abstractNumId w:val="10"/>
  </w:num>
  <w:num w:numId="6" w16cid:durableId="1013530673">
    <w:abstractNumId w:val="7"/>
  </w:num>
  <w:num w:numId="7" w16cid:durableId="794298819">
    <w:abstractNumId w:val="5"/>
  </w:num>
  <w:num w:numId="8" w16cid:durableId="1419253708">
    <w:abstractNumId w:val="1"/>
  </w:num>
  <w:num w:numId="9" w16cid:durableId="105462705">
    <w:abstractNumId w:val="4"/>
  </w:num>
  <w:num w:numId="10" w16cid:durableId="350302703">
    <w:abstractNumId w:val="8"/>
  </w:num>
  <w:num w:numId="11" w16cid:durableId="745684014">
    <w:abstractNumId w:val="11"/>
  </w:num>
  <w:num w:numId="12" w16cid:durableId="100312353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23"/>
    <w:rsid w:val="00050298"/>
    <w:rsid w:val="00083B71"/>
    <w:rsid w:val="000B40D1"/>
    <w:rsid w:val="000F0F16"/>
    <w:rsid w:val="000F6E23"/>
    <w:rsid w:val="0010535A"/>
    <w:rsid w:val="00131414"/>
    <w:rsid w:val="0013172A"/>
    <w:rsid w:val="00144CC6"/>
    <w:rsid w:val="00165151"/>
    <w:rsid w:val="001763A3"/>
    <w:rsid w:val="00192A2B"/>
    <w:rsid w:val="001A42C9"/>
    <w:rsid w:val="001A4BF5"/>
    <w:rsid w:val="001C1406"/>
    <w:rsid w:val="001D2944"/>
    <w:rsid w:val="0022144B"/>
    <w:rsid w:val="0025675A"/>
    <w:rsid w:val="00297B3E"/>
    <w:rsid w:val="00386408"/>
    <w:rsid w:val="003D08C1"/>
    <w:rsid w:val="004067F2"/>
    <w:rsid w:val="00435B96"/>
    <w:rsid w:val="00473B6F"/>
    <w:rsid w:val="00497A60"/>
    <w:rsid w:val="004D5847"/>
    <w:rsid w:val="004E5C10"/>
    <w:rsid w:val="0061584D"/>
    <w:rsid w:val="006202DE"/>
    <w:rsid w:val="00820873"/>
    <w:rsid w:val="008E3F66"/>
    <w:rsid w:val="008F64B6"/>
    <w:rsid w:val="0096468D"/>
    <w:rsid w:val="0096735C"/>
    <w:rsid w:val="0097237C"/>
    <w:rsid w:val="009D149B"/>
    <w:rsid w:val="009F41BC"/>
    <w:rsid w:val="00A31199"/>
    <w:rsid w:val="00AC0CC4"/>
    <w:rsid w:val="00AC319B"/>
    <w:rsid w:val="00AD72E4"/>
    <w:rsid w:val="00B004B0"/>
    <w:rsid w:val="00B50F7F"/>
    <w:rsid w:val="00B635E7"/>
    <w:rsid w:val="00B67829"/>
    <w:rsid w:val="00B74366"/>
    <w:rsid w:val="00B74D5E"/>
    <w:rsid w:val="00BD1788"/>
    <w:rsid w:val="00C10089"/>
    <w:rsid w:val="00C4132A"/>
    <w:rsid w:val="00C64530"/>
    <w:rsid w:val="00CE3893"/>
    <w:rsid w:val="00D476AC"/>
    <w:rsid w:val="00D53C3A"/>
    <w:rsid w:val="00D840EA"/>
    <w:rsid w:val="00E4632E"/>
    <w:rsid w:val="00EC6133"/>
    <w:rsid w:val="00EE22C2"/>
    <w:rsid w:val="00EE4C3B"/>
    <w:rsid w:val="00EF0AC7"/>
    <w:rsid w:val="00F02EE5"/>
    <w:rsid w:val="00F13EFD"/>
    <w:rsid w:val="00F15A19"/>
    <w:rsid w:val="00F57F12"/>
    <w:rsid w:val="00F80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6ED8"/>
  <w15:chartTrackingRefBased/>
  <w15:docId w15:val="{34DB6BB4-D351-458C-B069-08D63BDB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E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6E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6E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6E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E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6E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6E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6E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E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23"/>
    <w:rPr>
      <w:rFonts w:eastAsiaTheme="majorEastAsia" w:cstheme="majorBidi"/>
      <w:color w:val="272727" w:themeColor="text1" w:themeTint="D8"/>
    </w:rPr>
  </w:style>
  <w:style w:type="paragraph" w:styleId="Title">
    <w:name w:val="Title"/>
    <w:basedOn w:val="Normal"/>
    <w:next w:val="Normal"/>
    <w:link w:val="TitleChar"/>
    <w:uiPriority w:val="10"/>
    <w:qFormat/>
    <w:rsid w:val="000F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23"/>
    <w:pPr>
      <w:spacing w:before="160"/>
      <w:jc w:val="center"/>
    </w:pPr>
    <w:rPr>
      <w:i/>
      <w:iCs/>
      <w:color w:val="404040" w:themeColor="text1" w:themeTint="BF"/>
    </w:rPr>
  </w:style>
  <w:style w:type="character" w:customStyle="1" w:styleId="QuoteChar">
    <w:name w:val="Quote Char"/>
    <w:basedOn w:val="DefaultParagraphFont"/>
    <w:link w:val="Quote"/>
    <w:uiPriority w:val="29"/>
    <w:rsid w:val="000F6E23"/>
    <w:rPr>
      <w:i/>
      <w:iCs/>
      <w:color w:val="404040" w:themeColor="text1" w:themeTint="BF"/>
    </w:rPr>
  </w:style>
  <w:style w:type="paragraph" w:styleId="ListParagraph">
    <w:name w:val="List Paragraph"/>
    <w:basedOn w:val="Normal"/>
    <w:uiPriority w:val="34"/>
    <w:qFormat/>
    <w:rsid w:val="000F6E23"/>
    <w:pPr>
      <w:ind w:left="720"/>
      <w:contextualSpacing/>
    </w:pPr>
  </w:style>
  <w:style w:type="character" w:styleId="IntenseEmphasis">
    <w:name w:val="Intense Emphasis"/>
    <w:basedOn w:val="DefaultParagraphFont"/>
    <w:uiPriority w:val="21"/>
    <w:qFormat/>
    <w:rsid w:val="000F6E23"/>
    <w:rPr>
      <w:i/>
      <w:iCs/>
      <w:color w:val="2F5496" w:themeColor="accent1" w:themeShade="BF"/>
    </w:rPr>
  </w:style>
  <w:style w:type="paragraph" w:styleId="IntenseQuote">
    <w:name w:val="Intense Quote"/>
    <w:basedOn w:val="Normal"/>
    <w:next w:val="Normal"/>
    <w:link w:val="IntenseQuoteChar"/>
    <w:uiPriority w:val="30"/>
    <w:qFormat/>
    <w:rsid w:val="000F6E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E23"/>
    <w:rPr>
      <w:i/>
      <w:iCs/>
      <w:color w:val="2F5496" w:themeColor="accent1" w:themeShade="BF"/>
    </w:rPr>
  </w:style>
  <w:style w:type="character" w:styleId="IntenseReference">
    <w:name w:val="Intense Reference"/>
    <w:basedOn w:val="DefaultParagraphFont"/>
    <w:uiPriority w:val="32"/>
    <w:qFormat/>
    <w:rsid w:val="000F6E23"/>
    <w:rPr>
      <w:b/>
      <w:bCs/>
      <w:smallCaps/>
      <w:color w:val="2F5496" w:themeColor="accent1" w:themeShade="BF"/>
      <w:spacing w:val="5"/>
    </w:rPr>
  </w:style>
  <w:style w:type="character" w:styleId="Hyperlink">
    <w:name w:val="Hyperlink"/>
    <w:basedOn w:val="DefaultParagraphFont"/>
    <w:uiPriority w:val="99"/>
    <w:unhideWhenUsed/>
    <w:rsid w:val="008F64B6"/>
    <w:rPr>
      <w:color w:val="0563C1" w:themeColor="hyperlink"/>
      <w:u w:val="single"/>
    </w:rPr>
  </w:style>
  <w:style w:type="character" w:styleId="UnresolvedMention">
    <w:name w:val="Unresolved Mention"/>
    <w:basedOn w:val="DefaultParagraphFont"/>
    <w:uiPriority w:val="99"/>
    <w:semiHidden/>
    <w:unhideWhenUsed/>
    <w:rsid w:val="008F6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yarts.org/event/50th/" TargetMode="External"/><Relationship Id="rId13" Type="http://schemas.openxmlformats.org/officeDocument/2006/relationships/hyperlink" Target="https://robin-hill.com/" TargetMode="External"/><Relationship Id="rId18" Type="http://schemas.openxmlformats.org/officeDocument/2006/relationships/hyperlink" Target="https://www.nationalgallery.org.uk/exhibitions/across-the-uk/the-national-gallery-art-on-your-doorste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ildheartanimalsanctuary.org/whats-on/2026/wildheart-wire-walk/" TargetMode="External"/><Relationship Id="rId12" Type="http://schemas.openxmlformats.org/officeDocument/2006/relationships/hyperlink" Target="https://www.islandbuses.info/our-new-fleet-electric-buses-unveiled" TargetMode="External"/><Relationship Id="rId17" Type="http://schemas.openxmlformats.org/officeDocument/2006/relationships/hyperlink" Target="https://www.smoking-lobster.co.uk/" TargetMode="External"/><Relationship Id="rId2" Type="http://schemas.openxmlformats.org/officeDocument/2006/relationships/styles" Target="styles.xml"/><Relationship Id="rId16" Type="http://schemas.openxmlformats.org/officeDocument/2006/relationships/hyperlink" Target="https://www.oneholyrood.co.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ildheartanimalsanctuary.org/" TargetMode="External"/><Relationship Id="rId11" Type="http://schemas.openxmlformats.org/officeDocument/2006/relationships/hyperlink" Target="https://www.theneedles.co.uk/" TargetMode="External"/><Relationship Id="rId5" Type="http://schemas.openxmlformats.org/officeDocument/2006/relationships/hyperlink" Target="https://www.cowesweek.co.uk/web/code/php/main_c.php?map=cw26&amp;ui=cw4&amp;style=std&amp;override=&amp;section=regatta&amp;page=bicentenary" TargetMode="External"/><Relationship Id="rId15" Type="http://schemas.openxmlformats.org/officeDocument/2006/relationships/hyperlink" Target="https://we.tl/t-rzgS4tvDGy" TargetMode="External"/><Relationship Id="rId10" Type="http://schemas.openxmlformats.org/officeDocument/2006/relationships/hyperlink" Target="https://royalhoteliow.co.uk/news/2020/award-winning-souffl%C3%A9" TargetMode="External"/><Relationship Id="rId19" Type="http://schemas.openxmlformats.org/officeDocument/2006/relationships/hyperlink" Target="https://www.caledonian.com/caledonian-island-hotel" TargetMode="External"/><Relationship Id="rId4" Type="http://schemas.openxmlformats.org/officeDocument/2006/relationships/webSettings" Target="webSettings.xml"/><Relationship Id="rId9" Type="http://schemas.openxmlformats.org/officeDocument/2006/relationships/hyperlink" Target="https://royalhoteliow.co.uk/" TargetMode="External"/><Relationship Id="rId14" Type="http://schemas.openxmlformats.org/officeDocument/2006/relationships/hyperlink" Target="https://www.palmcourthotelshankli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2641</TotalTime>
  <Pages>4</Pages>
  <Words>1207</Words>
  <Characters>7174</Characters>
  <Application>Microsoft Office Word</Application>
  <DocSecurity>0</DocSecurity>
  <Lines>152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Clark</dc:creator>
  <cp:keywords/>
  <dc:description/>
  <cp:lastModifiedBy>Simon Clark</cp:lastModifiedBy>
  <cp:revision>48</cp:revision>
  <dcterms:created xsi:type="dcterms:W3CDTF">2026-03-02T17:14:00Z</dcterms:created>
  <dcterms:modified xsi:type="dcterms:W3CDTF">2026-03-06T14:56:00Z</dcterms:modified>
</cp:coreProperties>
</file>